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F8E1" w14:textId="77777777" w:rsidR="00CF55F0" w:rsidRDefault="00000000">
      <w:pPr>
        <w:pStyle w:val="a3"/>
        <w:spacing w:line="276" w:lineRule="auto"/>
        <w:ind w:left="114" w:right="111"/>
        <w:jc w:val="both"/>
      </w:pPr>
      <w:r>
        <w:t xml:space="preserve">Η </w:t>
      </w:r>
      <w:r>
        <w:rPr>
          <w:b/>
        </w:rPr>
        <w:t xml:space="preserve">Μαίρη </w:t>
      </w:r>
      <w:proofErr w:type="spellStart"/>
      <w:r>
        <w:rPr>
          <w:b/>
        </w:rPr>
        <w:t>Σουκαλοπούλου</w:t>
      </w:r>
      <w:proofErr w:type="spellEnd"/>
      <w:r>
        <w:rPr>
          <w:b/>
          <w:spacing w:val="1"/>
        </w:rPr>
        <w:t xml:space="preserve"> </w:t>
      </w:r>
      <w:r>
        <w:t>είναι διδάκτωρ στο τμήμα Φιλολογίας του ΑΠΘ με θέμα «Η Όψη στην</w:t>
      </w:r>
      <w:r>
        <w:rPr>
          <w:spacing w:val="-57"/>
        </w:rPr>
        <w:t xml:space="preserve"> </w:t>
      </w:r>
      <w:r>
        <w:t>Ελληνική ως πρώτη και δεύτερη γλώσσα: πειραματική διερεύνηση και εφαρμογές για τη διδακτική</w:t>
      </w:r>
      <w:r>
        <w:rPr>
          <w:spacing w:val="1"/>
        </w:rPr>
        <w:t xml:space="preserve"> </w:t>
      </w:r>
      <w:r>
        <w:t>πρακτική».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μεταπτυχιακές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σπουδές,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αφορούσαν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Υποβοηθούμενη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Υπολογιστή</w:t>
      </w:r>
      <w:r>
        <w:rPr>
          <w:spacing w:val="1"/>
        </w:rPr>
        <w:t xml:space="preserve"> </w:t>
      </w:r>
      <w:r>
        <w:t>(Computer</w:t>
      </w:r>
      <w:r>
        <w:rPr>
          <w:spacing w:val="1"/>
        </w:rPr>
        <w:t xml:space="preserve"> </w:t>
      </w:r>
      <w:proofErr w:type="spellStart"/>
      <w:r>
        <w:t>Assisted</w:t>
      </w:r>
      <w:proofErr w:type="spellEnd"/>
      <w:r>
        <w:rPr>
          <w:spacing w:val="1"/>
        </w:rPr>
        <w:t xml:space="preserve"> </w:t>
      </w:r>
      <w:proofErr w:type="spellStart"/>
      <w:r>
        <w:t>Language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Manchester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οργάνωσε τον σχεδιασμό ενός </w:t>
      </w:r>
      <w:proofErr w:type="spellStart"/>
      <w:r>
        <w:t>ιστοχώρου</w:t>
      </w:r>
      <w:proofErr w:type="spellEnd"/>
      <w:r>
        <w:t xml:space="preserve"> για τη</w:t>
      </w:r>
      <w:r>
        <w:rPr>
          <w:spacing w:val="1"/>
        </w:rPr>
        <w:t xml:space="preserve"> </w:t>
      </w:r>
      <w:r>
        <w:rPr>
          <w:spacing w:val="-1"/>
        </w:rPr>
        <w:t>διδασκαλία</w:t>
      </w:r>
      <w:r>
        <w:rPr>
          <w:spacing w:val="-16"/>
        </w:rPr>
        <w:t xml:space="preserve"> </w:t>
      </w:r>
      <w:r>
        <w:rPr>
          <w:spacing w:val="-1"/>
        </w:rPr>
        <w:t>αναγνωστικών</w:t>
      </w:r>
      <w:r>
        <w:rPr>
          <w:spacing w:val="-15"/>
        </w:rPr>
        <w:t xml:space="preserve"> </w:t>
      </w:r>
      <w:r>
        <w:rPr>
          <w:spacing w:val="-1"/>
        </w:rPr>
        <w:t>στρατηγικών</w:t>
      </w:r>
      <w:r>
        <w:rPr>
          <w:spacing w:val="-15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αρχάριους</w:t>
      </w:r>
      <w:r>
        <w:rPr>
          <w:spacing w:val="-15"/>
        </w:rPr>
        <w:t xml:space="preserve"> </w:t>
      </w:r>
      <w:r>
        <w:t>σπουδαστές</w:t>
      </w:r>
      <w:r>
        <w:rPr>
          <w:spacing w:val="-15"/>
        </w:rPr>
        <w:t xml:space="preserve"> </w:t>
      </w:r>
      <w:r>
        <w:t>της</w:t>
      </w:r>
      <w:r>
        <w:rPr>
          <w:spacing w:val="-15"/>
        </w:rPr>
        <w:t xml:space="preserve"> </w:t>
      </w:r>
      <w:r>
        <w:t>Ελληνικής</w:t>
      </w:r>
      <w:r>
        <w:rPr>
          <w:spacing w:val="-14"/>
        </w:rPr>
        <w:t xml:space="preserve"> </w:t>
      </w:r>
      <w:r>
        <w:t>ως</w:t>
      </w:r>
      <w:r>
        <w:rPr>
          <w:spacing w:val="-15"/>
        </w:rPr>
        <w:t xml:space="preserve"> </w:t>
      </w:r>
      <w:r>
        <w:t>ξένης</w:t>
      </w:r>
      <w:r>
        <w:rPr>
          <w:spacing w:val="-15"/>
        </w:rPr>
        <w:t xml:space="preserve"> </w:t>
      </w:r>
      <w:r>
        <w:t>γλώσσας.</w:t>
      </w:r>
    </w:p>
    <w:p w14:paraId="02A7A6A9" w14:textId="77777777" w:rsidR="00CF55F0" w:rsidRDefault="00CF55F0">
      <w:pPr>
        <w:pStyle w:val="a3"/>
        <w:spacing w:before="4"/>
      </w:pPr>
    </w:p>
    <w:p w14:paraId="74B1497A" w14:textId="77777777" w:rsidR="00CF55F0" w:rsidRDefault="00000000">
      <w:pPr>
        <w:pStyle w:val="a3"/>
        <w:spacing w:line="276" w:lineRule="auto"/>
        <w:ind w:left="114" w:right="114"/>
        <w:jc w:val="both"/>
      </w:pPr>
      <w:r>
        <w:t>Είναι εν ενεργεία Εκπαιδευτικός της Πρωτοβάθμιας Εκπαίδευσης (διορισμός: 2008) και υποψήφια</w:t>
      </w:r>
      <w:r>
        <w:rPr>
          <w:spacing w:val="1"/>
        </w:rPr>
        <w:t xml:space="preserve"> </w:t>
      </w:r>
      <w:proofErr w:type="spellStart"/>
      <w:r>
        <w:t>μεταδιδάκτωρ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τομέα</w:t>
      </w:r>
      <w:r>
        <w:rPr>
          <w:spacing w:val="1"/>
        </w:rPr>
        <w:t xml:space="preserve"> </w:t>
      </w:r>
      <w:r>
        <w:t>Γλωσσολογίας,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Φιλολογίας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Αριστοτελείου</w:t>
      </w:r>
      <w:r>
        <w:rPr>
          <w:spacing w:val="1"/>
        </w:rPr>
        <w:t xml:space="preserve"> </w:t>
      </w:r>
      <w:r>
        <w:t>Πανεπιστημίου Θεσσαλονίκης (ΑΠΘ) στο πεδίο της διδασκαλία όψεων της γραμματικής στην</w:t>
      </w:r>
      <w:r>
        <w:rPr>
          <w:spacing w:val="1"/>
        </w:rPr>
        <w:t xml:space="preserve"> </w:t>
      </w:r>
      <w:r>
        <w:t>Ελληνική</w:t>
      </w:r>
      <w:r>
        <w:rPr>
          <w:spacing w:val="-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πρώτη και</w:t>
      </w:r>
      <w:r>
        <w:rPr>
          <w:spacing w:val="-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δεύτερη/ξένη γλώσσα.</w:t>
      </w:r>
    </w:p>
    <w:p w14:paraId="505CD458" w14:textId="77777777" w:rsidR="00CF55F0" w:rsidRDefault="00CF55F0">
      <w:pPr>
        <w:pStyle w:val="a3"/>
        <w:spacing w:before="5"/>
      </w:pPr>
    </w:p>
    <w:p w14:paraId="144B0AAA" w14:textId="77777777" w:rsidR="00CF55F0" w:rsidRDefault="00000000">
      <w:pPr>
        <w:pStyle w:val="a3"/>
        <w:spacing w:line="276" w:lineRule="auto"/>
        <w:ind w:left="114" w:right="115"/>
        <w:jc w:val="both"/>
      </w:pPr>
      <w:r>
        <w:t>Έχει διατελέσει διδάσκουσα στο Πανεπιστήμιο Δυτικής Μακεδονίας, στο Παιδαγωγικό Τμήμα</w:t>
      </w:r>
      <w:r>
        <w:rPr>
          <w:spacing w:val="1"/>
        </w:rPr>
        <w:t xml:space="preserve"> </w:t>
      </w:r>
      <w:r>
        <w:t>Δημοτικής</w:t>
      </w:r>
      <w:r>
        <w:rPr>
          <w:spacing w:val="-12"/>
        </w:rPr>
        <w:t xml:space="preserve"> </w:t>
      </w:r>
      <w:r>
        <w:t>Εκπαίδευσης</w:t>
      </w:r>
      <w:r>
        <w:rPr>
          <w:spacing w:val="-14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μάθημα</w:t>
      </w:r>
      <w:r>
        <w:rPr>
          <w:spacing w:val="-12"/>
        </w:rPr>
        <w:t xml:space="preserve"> </w:t>
      </w:r>
      <w:r>
        <w:t>«Η</w:t>
      </w:r>
      <w:r>
        <w:rPr>
          <w:spacing w:val="-13"/>
        </w:rPr>
        <w:t xml:space="preserve"> </w:t>
      </w:r>
      <w:r>
        <w:t>Ελληνική</w:t>
      </w:r>
      <w:r>
        <w:rPr>
          <w:spacing w:val="-11"/>
        </w:rPr>
        <w:t xml:space="preserve"> </w:t>
      </w:r>
      <w:r>
        <w:t>Γλώσσα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Γραμματική</w:t>
      </w:r>
      <w:r>
        <w:rPr>
          <w:spacing w:val="-12"/>
        </w:rPr>
        <w:t xml:space="preserve"> </w:t>
      </w:r>
      <w:r>
        <w:t>της»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στο</w:t>
      </w:r>
      <w:r>
        <w:rPr>
          <w:spacing w:val="-12"/>
        </w:rPr>
        <w:t xml:space="preserve"> </w:t>
      </w:r>
      <w:r>
        <w:t>Τμήμα</w:t>
      </w:r>
      <w:r>
        <w:rPr>
          <w:spacing w:val="-58"/>
        </w:rPr>
        <w:t xml:space="preserve"> </w:t>
      </w:r>
      <w:r>
        <w:t>Ψυχολογίας</w:t>
      </w:r>
      <w:r>
        <w:rPr>
          <w:spacing w:val="-2"/>
        </w:rPr>
        <w:t xml:space="preserve"> </w:t>
      </w:r>
      <w:r>
        <w:t>για το μάθημα</w:t>
      </w:r>
      <w:r>
        <w:rPr>
          <w:spacing w:val="-1"/>
        </w:rPr>
        <w:t xml:space="preserve"> </w:t>
      </w:r>
      <w:r>
        <w:t>«Ψυχογλωσσολογία».</w:t>
      </w:r>
    </w:p>
    <w:p w14:paraId="30271BA4" w14:textId="77777777" w:rsidR="00CF55F0" w:rsidRDefault="00CF55F0">
      <w:pPr>
        <w:spacing w:line="276" w:lineRule="auto"/>
        <w:jc w:val="both"/>
        <w:rPr>
          <w:sz w:val="24"/>
          <w:szCs w:val="24"/>
        </w:rPr>
      </w:pPr>
    </w:p>
    <w:p w14:paraId="6ED7D7FE" w14:textId="77777777" w:rsidR="00CF55F0" w:rsidRDefault="00000000">
      <w:pPr>
        <w:pStyle w:val="a3"/>
        <w:spacing w:before="60" w:line="276" w:lineRule="auto"/>
        <w:ind w:left="114" w:right="112"/>
        <w:jc w:val="both"/>
      </w:pPr>
      <w:r>
        <w:t>Είναι μέλος του μητρώου ερευνητών του Ινστιτούτου Ελληνικής Γλώσσας του Πανεπιστημιακού</w:t>
      </w:r>
      <w:r>
        <w:rPr>
          <w:spacing w:val="1"/>
        </w:rPr>
        <w:t xml:space="preserve"> </w:t>
      </w:r>
      <w:r>
        <w:t>Κέντρου</w:t>
      </w:r>
      <w:r>
        <w:rPr>
          <w:spacing w:val="-7"/>
        </w:rPr>
        <w:t xml:space="preserve"> </w:t>
      </w:r>
      <w:r>
        <w:t>Έρευνας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Καινοτομίας</w:t>
      </w:r>
      <w:r>
        <w:rPr>
          <w:spacing w:val="-7"/>
        </w:rPr>
        <w:t xml:space="preserve"> </w:t>
      </w:r>
      <w:r>
        <w:t>«ΤΗΜΕΝΟΣ»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Πανεπιστημίου</w:t>
      </w:r>
      <w:r>
        <w:rPr>
          <w:spacing w:val="-7"/>
        </w:rPr>
        <w:t xml:space="preserve"> </w:t>
      </w:r>
      <w:r>
        <w:t>Δυτικής</w:t>
      </w:r>
      <w:r>
        <w:rPr>
          <w:spacing w:val="-7"/>
        </w:rPr>
        <w:t xml:space="preserve"> </w:t>
      </w:r>
      <w:r>
        <w:t>Μακεδονίας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έχει</w:t>
      </w:r>
      <w:r>
        <w:rPr>
          <w:spacing w:val="-58"/>
        </w:rPr>
        <w:t xml:space="preserve"> </w:t>
      </w:r>
      <w:r>
        <w:t>συμμετάσχει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διδάσκουσα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Επιμορφωτικό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«Διδασκαλία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δεύτερη/ξένη</w:t>
      </w:r>
      <w:r>
        <w:rPr>
          <w:spacing w:val="-1"/>
        </w:rPr>
        <w:t xml:space="preserve"> </w:t>
      </w:r>
      <w:r>
        <w:t>γλώσσα</w:t>
      </w:r>
      <w:r>
        <w:rPr>
          <w:spacing w:val="-1"/>
        </w:rPr>
        <w:t xml:space="preserve"> </w:t>
      </w:r>
      <w:r>
        <w:t>σε σχολεία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ελληνόγλωσσης εκπαίδευσης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εξωτερικό»</w:t>
      </w:r>
    </w:p>
    <w:p w14:paraId="69861020" w14:textId="77777777" w:rsidR="00CF55F0" w:rsidRDefault="00CF55F0">
      <w:pPr>
        <w:pStyle w:val="a3"/>
        <w:spacing w:before="4"/>
      </w:pPr>
    </w:p>
    <w:p w14:paraId="57258858" w14:textId="77777777" w:rsidR="00CF55F0" w:rsidRDefault="00000000">
      <w:pPr>
        <w:pStyle w:val="a3"/>
        <w:spacing w:line="276" w:lineRule="auto"/>
        <w:ind w:left="114" w:right="113"/>
        <w:jc w:val="both"/>
      </w:pPr>
      <w:r>
        <w:t>Το συγγραφικό της έργο περιλαμβάνει άρθρα σε ελληνόγλωσσα και ξενόγλωσσα επιστημονικά</w:t>
      </w:r>
      <w:r>
        <w:rPr>
          <w:spacing w:val="1"/>
        </w:rPr>
        <w:t xml:space="preserve"> </w:t>
      </w:r>
      <w:r>
        <w:t>περιοδικά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κεφάλαια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συλλογικούς</w:t>
      </w:r>
      <w:r>
        <w:rPr>
          <w:spacing w:val="1"/>
        </w:rPr>
        <w:t xml:space="preserve"> </w:t>
      </w:r>
      <w:r>
        <w:t>τόμους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περιοχές:</w:t>
      </w:r>
      <w:r>
        <w:rPr>
          <w:spacing w:val="1"/>
        </w:rPr>
        <w:t xml:space="preserve"> </w:t>
      </w:r>
      <w:r>
        <w:t>γραμματική</w:t>
      </w:r>
      <w:r>
        <w:rPr>
          <w:spacing w:val="1"/>
        </w:rPr>
        <w:t xml:space="preserve"> </w:t>
      </w:r>
      <w:r>
        <w:t>περιγραφή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γλωσσολογική ανάλυση, μορφολογική επίγνωση και γλωσσική διδασκαλία και διδασκαλία της</w:t>
      </w:r>
      <w:r>
        <w:rPr>
          <w:spacing w:val="1"/>
        </w:rPr>
        <w:t xml:space="preserve"> </w:t>
      </w:r>
      <w:r>
        <w:t>ελληνικής ως πρώτης αλλά και ως δεύτερης/ξένης γλώσσας σε ηλεκτρονικά περιβάλλοντα. Τέλος,</w:t>
      </w:r>
      <w:r>
        <w:rPr>
          <w:spacing w:val="1"/>
        </w:rPr>
        <w:t xml:space="preserve"> </w:t>
      </w:r>
      <w:r>
        <w:t>έχει αναλάβει τη συγγραφή και την παιδαγωγική επιμέλεια εγχειριδίων για τη διδασκαλία της</w:t>
      </w:r>
      <w:r>
        <w:rPr>
          <w:spacing w:val="1"/>
        </w:rPr>
        <w:t xml:space="preserve"> </w:t>
      </w:r>
      <w:r>
        <w:t>Αλβανικής</w:t>
      </w:r>
      <w:r>
        <w:rPr>
          <w:spacing w:val="-2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γλώσσας</w:t>
      </w:r>
      <w:r>
        <w:rPr>
          <w:spacing w:val="-1"/>
        </w:rPr>
        <w:t xml:space="preserve"> </w:t>
      </w:r>
      <w:r>
        <w:t>κληρονομιάς.</w:t>
      </w:r>
    </w:p>
    <w:p w14:paraId="55EC8750" w14:textId="77777777" w:rsidR="00CF55F0" w:rsidRDefault="00CF55F0">
      <w:pPr>
        <w:pStyle w:val="a3"/>
        <w:rPr>
          <w:sz w:val="26"/>
        </w:rPr>
      </w:pPr>
    </w:p>
    <w:p w14:paraId="25609092" w14:textId="795330EE" w:rsidR="00CF55F0" w:rsidRDefault="00000000" w:rsidP="00973F0D">
      <w:pPr>
        <w:pStyle w:val="a3"/>
        <w:spacing w:line="276" w:lineRule="auto"/>
        <w:ind w:right="109"/>
        <w:jc w:val="both"/>
      </w:pPr>
      <w:r>
        <w:t>.</w:t>
      </w: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5D08DB"/>
    <w:rsid w:val="0065551D"/>
    <w:rsid w:val="006B1A32"/>
    <w:rsid w:val="00715043"/>
    <w:rsid w:val="0075082D"/>
    <w:rsid w:val="00973F0D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2024-12-10T17:57:00Z</dcterms:created>
  <dcterms:modified xsi:type="dcterms:W3CDTF">2024-12-10T17:57:00Z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