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647" w14:textId="1C2C7F79" w:rsidR="00CF55F0" w:rsidRDefault="00000000">
      <w:pPr>
        <w:pStyle w:val="a3"/>
        <w:spacing w:line="276" w:lineRule="auto"/>
        <w:ind w:left="114" w:right="113"/>
        <w:jc w:val="both"/>
      </w:pPr>
      <w:r>
        <w:t xml:space="preserve">Ο </w:t>
      </w:r>
      <w:r>
        <w:rPr>
          <w:b/>
        </w:rPr>
        <w:t>Κωνσταντίνος</w:t>
      </w:r>
      <w:r>
        <w:rPr>
          <w:b/>
          <w:spacing w:val="1"/>
        </w:rPr>
        <w:t xml:space="preserve"> </w:t>
      </w:r>
      <w:r>
        <w:rPr>
          <w:b/>
        </w:rPr>
        <w:t xml:space="preserve">Ντίνας </w:t>
      </w:r>
      <w:r>
        <w:t>σπούδασε Γλωσσολογία στη Φιλοσοφική Σχολή του Αριστοτελείου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-12"/>
        </w:rPr>
        <w:t xml:space="preserve"> </w:t>
      </w:r>
      <w:r>
        <w:t>Θεσσαλονίκης,</w:t>
      </w:r>
      <w:r>
        <w:rPr>
          <w:spacing w:val="-11"/>
        </w:rPr>
        <w:t xml:space="preserve"> </w:t>
      </w:r>
      <w:r>
        <w:t>όπου</w:t>
      </w:r>
      <w:r>
        <w:rPr>
          <w:spacing w:val="-12"/>
        </w:rPr>
        <w:t xml:space="preserve"> </w:t>
      </w:r>
      <w:proofErr w:type="spellStart"/>
      <w:r>
        <w:t>ανεκηρύχθη</w:t>
      </w:r>
      <w:proofErr w:type="spellEnd"/>
      <w:r>
        <w:rPr>
          <w:spacing w:val="-12"/>
        </w:rPr>
        <w:t xml:space="preserve"> </w:t>
      </w:r>
      <w:r>
        <w:t>Διδάκτωρ</w:t>
      </w:r>
      <w:r>
        <w:rPr>
          <w:spacing w:val="-12"/>
        </w:rPr>
        <w:t xml:space="preserve"> </w:t>
      </w:r>
      <w:r>
        <w:t>το</w:t>
      </w:r>
      <w:r>
        <w:rPr>
          <w:spacing w:val="-12"/>
        </w:rPr>
        <w:t xml:space="preserve"> </w:t>
      </w:r>
      <w:r>
        <w:t>1987.</w:t>
      </w:r>
      <w:r>
        <w:rPr>
          <w:spacing w:val="-12"/>
        </w:rPr>
        <w:t xml:space="preserve"> </w:t>
      </w:r>
      <w:r>
        <w:t>Παράλληλα</w:t>
      </w:r>
      <w:r>
        <w:rPr>
          <w:spacing w:val="-12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τις</w:t>
      </w:r>
      <w:r>
        <w:rPr>
          <w:spacing w:val="-12"/>
        </w:rPr>
        <w:t xml:space="preserve"> </w:t>
      </w:r>
      <w:r>
        <w:t>σπουδές</w:t>
      </w:r>
      <w:r>
        <w:rPr>
          <w:spacing w:val="-12"/>
        </w:rPr>
        <w:t xml:space="preserve"> </w:t>
      </w:r>
      <w:r>
        <w:t>του</w:t>
      </w:r>
      <w:r>
        <w:rPr>
          <w:spacing w:val="-58"/>
        </w:rPr>
        <w:t xml:space="preserve"> </w:t>
      </w:r>
      <w:r>
        <w:t>στο</w:t>
      </w:r>
      <w:r>
        <w:rPr>
          <w:spacing w:val="-12"/>
        </w:rPr>
        <w:t xml:space="preserve"> </w:t>
      </w:r>
      <w:r>
        <w:t>πανεπιστήμιο,</w:t>
      </w:r>
      <w:r>
        <w:rPr>
          <w:spacing w:val="-11"/>
        </w:rPr>
        <w:t xml:space="preserve"> </w:t>
      </w:r>
      <w:r>
        <w:t>παρακολούθησε</w:t>
      </w:r>
      <w:r>
        <w:rPr>
          <w:spacing w:val="-12"/>
        </w:rPr>
        <w:t xml:space="preserve"> </w:t>
      </w:r>
      <w:r>
        <w:t>μαθήματα</w:t>
      </w:r>
      <w:r>
        <w:rPr>
          <w:spacing w:val="-12"/>
        </w:rPr>
        <w:t xml:space="preserve"> </w:t>
      </w:r>
      <w:r>
        <w:t>ρουμανικής,</w:t>
      </w:r>
      <w:r>
        <w:rPr>
          <w:spacing w:val="-10"/>
        </w:rPr>
        <w:t xml:space="preserve"> </w:t>
      </w:r>
      <w:r>
        <w:t>βουλγαρικής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τουρκικής</w:t>
      </w:r>
      <w:r>
        <w:rPr>
          <w:spacing w:val="-12"/>
        </w:rPr>
        <w:t xml:space="preserve"> </w:t>
      </w:r>
      <w:r>
        <w:t>γλώσσας</w:t>
      </w:r>
      <w:r>
        <w:rPr>
          <w:spacing w:val="-12"/>
        </w:rPr>
        <w:t xml:space="preserve"> </w:t>
      </w:r>
      <w:r>
        <w:t>στη</w:t>
      </w:r>
      <w:r>
        <w:rPr>
          <w:spacing w:val="-57"/>
        </w:rPr>
        <w:t xml:space="preserve"> </w:t>
      </w:r>
      <w:r>
        <w:t>Σχολή</w:t>
      </w:r>
      <w:r>
        <w:rPr>
          <w:spacing w:val="-3"/>
        </w:rPr>
        <w:t xml:space="preserve"> </w:t>
      </w:r>
      <w:r>
        <w:t>Βαλκανικών</w:t>
      </w:r>
      <w:r>
        <w:rPr>
          <w:spacing w:val="-2"/>
        </w:rPr>
        <w:t xml:space="preserve"> </w:t>
      </w:r>
      <w:r>
        <w:t>Γλωσσών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Ινστιτούτου Μελετών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Χερσονήσου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Αίμου</w:t>
      </w:r>
      <w:r>
        <w:rPr>
          <w:spacing w:val="-2"/>
        </w:rPr>
        <w:t xml:space="preserve"> </w:t>
      </w:r>
      <w:r>
        <w:t>(Ι.Μ.Χ.Α.).</w:t>
      </w:r>
    </w:p>
    <w:p w14:paraId="3D1C1A65" w14:textId="77777777" w:rsidR="00CF55F0" w:rsidRDefault="00CF55F0">
      <w:pPr>
        <w:pStyle w:val="a3"/>
        <w:spacing w:before="5"/>
      </w:pPr>
    </w:p>
    <w:p w14:paraId="7A2D5E0B" w14:textId="77777777" w:rsidR="00CF55F0" w:rsidRDefault="00000000">
      <w:pPr>
        <w:pStyle w:val="a3"/>
        <w:spacing w:line="276" w:lineRule="auto"/>
        <w:ind w:left="114" w:right="115"/>
        <w:jc w:val="both"/>
      </w:pPr>
      <w:r>
        <w:t>Υπηρέτησε ως φιλόλογος σε αρκετά σχολεία της περιφέρειας Κοζάνης και στο Περιφερειακό</w:t>
      </w:r>
      <w:r>
        <w:rPr>
          <w:spacing w:val="1"/>
        </w:rPr>
        <w:t xml:space="preserve"> </w:t>
      </w:r>
      <w:r>
        <w:t>Εκπαιδευτικό Κέντρο (Π.Ε.Κ.) Κοζάνης και ως Σχολικός Σύμβουλος φιλολόγων στη Φλώρινα.</w:t>
      </w:r>
      <w:r>
        <w:rPr>
          <w:spacing w:val="1"/>
        </w:rPr>
        <w:t xml:space="preserve"> </w:t>
      </w:r>
      <w:r>
        <w:t>Σήμερα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καθηγητής</w:t>
      </w:r>
      <w:r>
        <w:rPr>
          <w:spacing w:val="1"/>
        </w:rPr>
        <w:t xml:space="preserve"> </w:t>
      </w:r>
      <w:r>
        <w:t>Γλωσσολογίας-Ελληνικής</w:t>
      </w:r>
      <w:r>
        <w:rPr>
          <w:spacing w:val="1"/>
        </w:rPr>
        <w:t xml:space="preserve"> </w:t>
      </w:r>
      <w:r>
        <w:t>Γλώσσας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Σχολή</w:t>
      </w:r>
      <w:r>
        <w:rPr>
          <w:spacing w:val="1"/>
        </w:rPr>
        <w:t xml:space="preserve"> </w:t>
      </w:r>
      <w:r>
        <w:t>Κοινωνικών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Ανθρωπιστικών</w:t>
      </w:r>
      <w:r>
        <w:rPr>
          <w:spacing w:val="-2"/>
        </w:rPr>
        <w:t xml:space="preserve"> </w:t>
      </w:r>
      <w:r>
        <w:t>Επιστημών του</w:t>
      </w:r>
      <w:r>
        <w:rPr>
          <w:spacing w:val="-1"/>
        </w:rPr>
        <w:t xml:space="preserve"> </w:t>
      </w:r>
      <w:r>
        <w:t>Πανεπιστημίου</w:t>
      </w:r>
      <w:r>
        <w:rPr>
          <w:spacing w:val="-1"/>
        </w:rPr>
        <w:t xml:space="preserve"> </w:t>
      </w:r>
      <w:r>
        <w:t>Δυτικής Μακεδονίας.</w:t>
      </w:r>
    </w:p>
    <w:p w14:paraId="397DC588" w14:textId="77777777" w:rsidR="00CF55F0" w:rsidRDefault="00CF55F0">
      <w:pPr>
        <w:pStyle w:val="a3"/>
        <w:spacing w:before="4"/>
      </w:pPr>
    </w:p>
    <w:p w14:paraId="290FBDDC" w14:textId="77777777" w:rsidR="00CF55F0" w:rsidRDefault="00000000">
      <w:pPr>
        <w:pStyle w:val="a3"/>
        <w:spacing w:line="276" w:lineRule="auto"/>
        <w:ind w:left="114" w:right="115"/>
        <w:jc w:val="both"/>
      </w:pPr>
      <w:r>
        <w:t>Έχει διδάξει και διδάσκει μαθήματα γλώσσας και γλωσσολογίας σε προπτυχιακό και μεταπτυχιακό</w:t>
      </w:r>
      <w:r>
        <w:rPr>
          <w:spacing w:val="1"/>
        </w:rPr>
        <w:t xml:space="preserve"> </w:t>
      </w:r>
      <w:r>
        <w:t>επίπεδο</w:t>
      </w:r>
      <w:r>
        <w:rPr>
          <w:spacing w:val="-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ελληνικά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ξένα Πανεπιστήμια.</w:t>
      </w:r>
    </w:p>
    <w:p w14:paraId="5BF37763" w14:textId="77777777" w:rsidR="00CF55F0" w:rsidRDefault="00CF55F0">
      <w:pPr>
        <w:pStyle w:val="a3"/>
        <w:spacing w:before="4"/>
      </w:pPr>
    </w:p>
    <w:p w14:paraId="26380255" w14:textId="77777777" w:rsidR="00CF55F0" w:rsidRDefault="00000000">
      <w:pPr>
        <w:pStyle w:val="a3"/>
        <w:spacing w:line="276" w:lineRule="auto"/>
        <w:ind w:left="114" w:right="110"/>
        <w:jc w:val="both"/>
      </w:pPr>
      <w:r>
        <w:t>Το</w:t>
      </w:r>
      <w:r>
        <w:rPr>
          <w:spacing w:val="-7"/>
        </w:rPr>
        <w:t xml:space="preserve"> </w:t>
      </w:r>
      <w:r>
        <w:t>ερευνητικό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ερευνητικό</w:t>
      </w:r>
      <w:r>
        <w:rPr>
          <w:spacing w:val="-7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έργο</w:t>
      </w:r>
      <w:r>
        <w:rPr>
          <w:spacing w:val="-6"/>
        </w:rPr>
        <w:t xml:space="preserve"> </w:t>
      </w:r>
      <w:r>
        <w:t>αφορά</w:t>
      </w:r>
      <w:r>
        <w:rPr>
          <w:spacing w:val="-7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διδασκαλία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νεοελληνικής</w:t>
      </w:r>
      <w:r>
        <w:rPr>
          <w:spacing w:val="-6"/>
        </w:rPr>
        <w:t xml:space="preserve"> </w:t>
      </w:r>
      <w:r>
        <w:t>γλώσσας</w:t>
      </w:r>
      <w:r>
        <w:rPr>
          <w:spacing w:val="-7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έμφαση</w:t>
      </w:r>
      <w:r>
        <w:rPr>
          <w:spacing w:val="-58"/>
        </w:rPr>
        <w:t xml:space="preserve"> </w:t>
      </w:r>
      <w:r>
        <w:t>στις</w:t>
      </w:r>
      <w:r>
        <w:rPr>
          <w:spacing w:val="-8"/>
        </w:rPr>
        <w:t xml:space="preserve"> </w:t>
      </w:r>
      <w:r>
        <w:t>νέες</w:t>
      </w:r>
      <w:r>
        <w:rPr>
          <w:spacing w:val="-7"/>
        </w:rPr>
        <w:t xml:space="preserve"> </w:t>
      </w:r>
      <w:r>
        <w:t>τεχνολογίες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θέματα</w:t>
      </w:r>
      <w:r>
        <w:rPr>
          <w:spacing w:val="-7"/>
        </w:rPr>
        <w:t xml:space="preserve"> </w:t>
      </w:r>
      <w:r>
        <w:t>σχετικά</w:t>
      </w:r>
      <w:r>
        <w:rPr>
          <w:spacing w:val="-7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νεοελληνική</w:t>
      </w:r>
      <w:r>
        <w:rPr>
          <w:spacing w:val="-7"/>
        </w:rPr>
        <w:t xml:space="preserve"> </w:t>
      </w:r>
      <w:r>
        <w:t>γλώσσα</w:t>
      </w:r>
      <w:r>
        <w:rPr>
          <w:spacing w:val="-7"/>
        </w:rPr>
        <w:t xml:space="preserve"> </w:t>
      </w:r>
      <w:r>
        <w:t>(διαλεκτολογία-ονοματολογία)</w:t>
      </w:r>
      <w:r>
        <w:rPr>
          <w:spacing w:val="-58"/>
        </w:rPr>
        <w:t xml:space="preserve"> </w:t>
      </w:r>
      <w:r>
        <w:t>και τις</w:t>
      </w:r>
      <w:r>
        <w:rPr>
          <w:spacing w:val="-1"/>
        </w:rPr>
        <w:t xml:space="preserve"> </w:t>
      </w:r>
      <w:r>
        <w:t>βαλκανικές γλώσσες.</w:t>
      </w:r>
    </w:p>
    <w:p w14:paraId="4DBE49E6" w14:textId="77777777" w:rsidR="00CF55F0" w:rsidRDefault="00CF55F0">
      <w:pPr>
        <w:pStyle w:val="a3"/>
        <w:spacing w:before="4"/>
      </w:pPr>
    </w:p>
    <w:p w14:paraId="1825E049" w14:textId="77777777" w:rsidR="00CF55F0" w:rsidRDefault="00000000">
      <w:pPr>
        <w:pStyle w:val="a3"/>
        <w:spacing w:line="276" w:lineRule="auto"/>
        <w:ind w:left="114" w:right="111"/>
        <w:jc w:val="both"/>
      </w:pPr>
      <w:r>
        <w:t>Δημοσιευμένο</w:t>
      </w:r>
      <w:r>
        <w:rPr>
          <w:spacing w:val="1"/>
        </w:rPr>
        <w:t xml:space="preserve"> </w:t>
      </w:r>
      <w:r>
        <w:t>έργο</w:t>
      </w:r>
      <w:r>
        <w:rPr>
          <w:spacing w:val="1"/>
        </w:rPr>
        <w:t xml:space="preserve"> </w:t>
      </w:r>
      <w:r>
        <w:t>του: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proofErr w:type="spellStart"/>
      <w:r>
        <w:t>κουτσοβλάχικο</w:t>
      </w:r>
      <w:proofErr w:type="spellEnd"/>
      <w:r>
        <w:rPr>
          <w:spacing w:val="1"/>
        </w:rPr>
        <w:t xml:space="preserve"> </w:t>
      </w:r>
      <w:r>
        <w:t>γλωσσικό</w:t>
      </w:r>
      <w:r>
        <w:rPr>
          <w:spacing w:val="1"/>
        </w:rPr>
        <w:t xml:space="preserve"> </w:t>
      </w:r>
      <w:r>
        <w:t>ιδίωμα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proofErr w:type="spellStart"/>
      <w:r>
        <w:t>Σαμαρίνας</w:t>
      </w:r>
      <w:proofErr w:type="spellEnd"/>
      <w:r>
        <w:rPr>
          <w:spacing w:val="1"/>
        </w:rPr>
        <w:t xml:space="preserve"> </w:t>
      </w:r>
      <w:r>
        <w:t>(φωνολογική</w:t>
      </w:r>
      <w:r>
        <w:rPr>
          <w:spacing w:val="1"/>
        </w:rPr>
        <w:t xml:space="preserve"> </w:t>
      </w:r>
      <w:r>
        <w:t>ανάλυση),</w:t>
      </w:r>
      <w:r>
        <w:rPr>
          <w:spacing w:val="1"/>
        </w:rPr>
        <w:t xml:space="preserve"> </w:t>
      </w:r>
      <w:proofErr w:type="spellStart"/>
      <w:r>
        <w:t>Κοζανίτικα</w:t>
      </w:r>
      <w:proofErr w:type="spellEnd"/>
      <w:r>
        <w:rPr>
          <w:spacing w:val="1"/>
        </w:rPr>
        <w:t xml:space="preserve"> </w:t>
      </w:r>
      <w:r>
        <w:t>Επώνυμα</w:t>
      </w:r>
      <w:r>
        <w:rPr>
          <w:spacing w:val="1"/>
        </w:rPr>
        <w:t xml:space="preserve"> </w:t>
      </w:r>
      <w:r>
        <w:t>1759-1916,</w:t>
      </w:r>
      <w:r>
        <w:rPr>
          <w:spacing w:val="1"/>
        </w:rPr>
        <w:t xml:space="preserve"> </w:t>
      </w:r>
      <w:r>
        <w:t>Γραμματική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κοινής</w:t>
      </w:r>
      <w:r>
        <w:rPr>
          <w:spacing w:val="1"/>
        </w:rPr>
        <w:t xml:space="preserve"> </w:t>
      </w:r>
      <w:proofErr w:type="spellStart"/>
      <w:r>
        <w:t>κουτσοβλαχικής</w:t>
      </w:r>
      <w:proofErr w:type="spellEnd"/>
      <w:r>
        <w:t>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rPr>
          <w:spacing w:val="-1"/>
        </w:rPr>
        <w:t>Πληροφορική-</w:t>
      </w:r>
      <w:r>
        <w:rPr>
          <w:spacing w:val="-13"/>
        </w:rPr>
        <w:t xml:space="preserve"> </w:t>
      </w:r>
      <w:r>
        <w:t>Επικοινωνιακή</w:t>
      </w:r>
      <w:r>
        <w:rPr>
          <w:spacing w:val="-13"/>
        </w:rPr>
        <w:t xml:space="preserve"> </w:t>
      </w:r>
      <w:r>
        <w:t>Τεχνολογία</w:t>
      </w:r>
      <w:r>
        <w:rPr>
          <w:spacing w:val="-13"/>
        </w:rPr>
        <w:t xml:space="preserve"> </w:t>
      </w:r>
      <w:r>
        <w:t>στην</w:t>
      </w:r>
      <w:r>
        <w:rPr>
          <w:spacing w:val="-13"/>
        </w:rPr>
        <w:t xml:space="preserve"> </w:t>
      </w:r>
      <w:r>
        <w:t>Προσχολική</w:t>
      </w:r>
      <w:r>
        <w:rPr>
          <w:spacing w:val="-13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την</w:t>
      </w:r>
      <w:r>
        <w:rPr>
          <w:spacing w:val="-14"/>
        </w:rPr>
        <w:t xml:space="preserve"> </w:t>
      </w:r>
      <w:proofErr w:type="spellStart"/>
      <w:r>
        <w:t>Πρωτοσχολική</w:t>
      </w:r>
      <w:proofErr w:type="spellEnd"/>
      <w:r>
        <w:rPr>
          <w:spacing w:val="-15"/>
        </w:rPr>
        <w:t xml:space="preserve"> </w:t>
      </w:r>
      <w:r>
        <w:t>Εκπαίδευση:</w:t>
      </w:r>
      <w:r>
        <w:rPr>
          <w:spacing w:val="-12"/>
        </w:rPr>
        <w:t xml:space="preserve"> </w:t>
      </w:r>
      <w:r>
        <w:t>το</w:t>
      </w:r>
      <w:r>
        <w:rPr>
          <w:spacing w:val="-58"/>
        </w:rPr>
        <w:t xml:space="preserve"> </w:t>
      </w:r>
      <w:r>
        <w:t>παράδειγμα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γλώσσας,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γλωσσικό</w:t>
      </w:r>
      <w:r>
        <w:rPr>
          <w:spacing w:val="-3"/>
        </w:rPr>
        <w:t xml:space="preserve"> </w:t>
      </w:r>
      <w:r>
        <w:t>ιδίωμα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Κοζάνης,</w:t>
      </w:r>
      <w:r>
        <w:rPr>
          <w:spacing w:val="-4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κριτικός</w:t>
      </w:r>
      <w:r>
        <w:rPr>
          <w:spacing w:val="-3"/>
        </w:rPr>
        <w:t xml:space="preserve"> </w:t>
      </w:r>
      <w:proofErr w:type="spellStart"/>
      <w:r>
        <w:t>γραμματισμός</w:t>
      </w:r>
      <w:proofErr w:type="spellEnd"/>
      <w:r>
        <w:rPr>
          <w:spacing w:val="-4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σχολική</w:t>
      </w:r>
      <w:r>
        <w:rPr>
          <w:spacing w:val="-58"/>
        </w:rPr>
        <w:t xml:space="preserve"> </w:t>
      </w:r>
      <w:r>
        <w:t>πράξη:</w:t>
      </w:r>
      <w:r>
        <w:rPr>
          <w:spacing w:val="-1"/>
        </w:rPr>
        <w:t xml:space="preserve"> </w:t>
      </w:r>
      <w:r>
        <w:t>αρχίζοντας από</w:t>
      </w:r>
      <w:r>
        <w:rPr>
          <w:spacing w:val="-1"/>
        </w:rPr>
        <w:t xml:space="preserve"> </w:t>
      </w:r>
      <w:r>
        <w:t>το νηπιαγωγείο… κ.λπ.</w:t>
      </w:r>
      <w:r>
        <w:rPr>
          <w:spacing w:val="-2"/>
        </w:rPr>
        <w:t xml:space="preserve"> </w:t>
      </w:r>
      <w:proofErr w:type="spellStart"/>
      <w:r>
        <w:t>url</w:t>
      </w:r>
      <w:proofErr w:type="spellEnd"/>
      <w:r>
        <w:rPr>
          <w:spacing w:val="1"/>
        </w:rPr>
        <w:t xml:space="preserve"> </w:t>
      </w:r>
      <w:r>
        <w:t xml:space="preserve">: </w:t>
      </w:r>
      <w:hyperlink r:id="rId4">
        <w:r w:rsidR="00CF55F0">
          <w:rPr>
            <w:color w:val="0000FF"/>
            <w:u w:val="single" w:color="0000FF"/>
          </w:rPr>
          <w:t>http://users.uowm.gr/kdinas/</w:t>
        </w:r>
      </w:hyperlink>
    </w:p>
    <w:p w14:paraId="001A214C" w14:textId="77777777" w:rsidR="00CF55F0" w:rsidRDefault="00CF55F0">
      <w:pPr>
        <w:spacing w:line="276" w:lineRule="auto"/>
        <w:jc w:val="both"/>
        <w:sectPr w:rsidR="00CF55F0">
          <w:pgSz w:w="11910" w:h="16840"/>
          <w:pgMar w:top="1340" w:right="1020" w:bottom="280" w:left="1020" w:header="720" w:footer="720" w:gutter="0"/>
          <w:cols w:space="720"/>
        </w:sectPr>
      </w:pPr>
    </w:p>
    <w:p w14:paraId="25609092" w14:textId="1E7CE9B3" w:rsidR="00CF55F0" w:rsidRDefault="00CF55F0" w:rsidP="006B1A32">
      <w:pPr>
        <w:pStyle w:val="a3"/>
        <w:spacing w:before="60" w:line="276" w:lineRule="auto"/>
        <w:ind w:left="114" w:right="114"/>
        <w:jc w:val="both"/>
      </w:pP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0E648A"/>
    <w:rsid w:val="00412EA3"/>
    <w:rsid w:val="004854A9"/>
    <w:rsid w:val="0052239F"/>
    <w:rsid w:val="005D08DB"/>
    <w:rsid w:val="006B1A32"/>
    <w:rsid w:val="00715043"/>
    <w:rsid w:val="0075082D"/>
    <w:rsid w:val="009C66B9"/>
    <w:rsid w:val="00A26959"/>
    <w:rsid w:val="00CF55F0"/>
    <w:rsid w:val="00E90769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uowm.gr/kdi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2024-12-10T17:55:00Z</dcterms:created>
  <dcterms:modified xsi:type="dcterms:W3CDTF">2024-12-10T17:55:00Z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